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80" w:rsidRDefault="00272680" w:rsidP="00272680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 xml:space="preserve">ZAHTJEV </w:t>
      </w:r>
      <w:r w:rsidRPr="000D3C05">
        <w:rPr>
          <w:rFonts w:ascii="Tahoma" w:hAnsi="Tahoma" w:cs="Tahoma"/>
          <w:b/>
          <w:color w:val="000000"/>
          <w:sz w:val="22"/>
          <w:szCs w:val="22"/>
        </w:rPr>
        <w:t>ZA  PROVEDBU ZADAĆA TREĆE STRANE</w:t>
      </w:r>
      <w:r w:rsidRPr="000042F1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272680" w:rsidRPr="00C80E80" w:rsidRDefault="00272680" w:rsidP="00272680">
      <w:pPr>
        <w:jc w:val="center"/>
        <w:rPr>
          <w:rFonts w:ascii="Tahoma" w:hAnsi="Tahoma" w:cs="Tahoma"/>
          <w:b/>
          <w:color w:val="000000"/>
          <w:sz w:val="16"/>
          <w:szCs w:val="16"/>
        </w:rPr>
      </w:pPr>
    </w:p>
    <w:p w:rsidR="00272680" w:rsidRDefault="00272680" w:rsidP="00272680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0042F1">
        <w:rPr>
          <w:rFonts w:ascii="Tahoma" w:hAnsi="Tahoma" w:cs="Tahoma"/>
          <w:b/>
          <w:color w:val="000000"/>
          <w:sz w:val="20"/>
          <w:szCs w:val="20"/>
        </w:rPr>
        <w:t xml:space="preserve">U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POSTUPCIMA OCJENJIVANJA I PROVJERE STALNOSTI SVOJSTAVA  </w:t>
      </w:r>
    </w:p>
    <w:p w:rsidR="00272680" w:rsidRPr="00C80E80" w:rsidRDefault="00272680" w:rsidP="00272680">
      <w:pPr>
        <w:jc w:val="center"/>
        <w:rPr>
          <w:rFonts w:ascii="Tahoma" w:hAnsi="Tahoma" w:cs="Tahoma"/>
          <w:b/>
          <w:color w:val="000000"/>
          <w:sz w:val="16"/>
          <w:szCs w:val="16"/>
        </w:rPr>
      </w:pPr>
    </w:p>
    <w:p w:rsidR="00272680" w:rsidRPr="00575763" w:rsidRDefault="00272680" w:rsidP="00272680">
      <w:pPr>
        <w:jc w:val="center"/>
        <w:rPr>
          <w:rFonts w:ascii="Tahoma" w:hAnsi="Tahoma" w:cs="Tahoma"/>
          <w:b/>
          <w:color w:val="000000"/>
          <w:sz w:val="16"/>
          <w:szCs w:val="16"/>
        </w:rPr>
      </w:pPr>
    </w:p>
    <w:p w:rsidR="00272680" w:rsidRPr="002B6F73" w:rsidRDefault="00272680" w:rsidP="00272680">
      <w:pPr>
        <w:rPr>
          <w:rFonts w:ascii="Tahoma" w:hAnsi="Tahoma" w:cs="Tahoma"/>
          <w:b/>
          <w:bCs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"/>
        <w:gridCol w:w="15"/>
        <w:gridCol w:w="25"/>
        <w:gridCol w:w="22"/>
        <w:gridCol w:w="29"/>
        <w:gridCol w:w="319"/>
        <w:gridCol w:w="11"/>
        <w:gridCol w:w="10"/>
        <w:gridCol w:w="528"/>
        <w:gridCol w:w="716"/>
        <w:gridCol w:w="135"/>
        <w:gridCol w:w="147"/>
        <w:gridCol w:w="12"/>
        <w:gridCol w:w="549"/>
        <w:gridCol w:w="689"/>
        <w:gridCol w:w="10"/>
        <w:gridCol w:w="29"/>
        <w:gridCol w:w="244"/>
        <w:gridCol w:w="2007"/>
        <w:gridCol w:w="984"/>
        <w:gridCol w:w="724"/>
        <w:gridCol w:w="435"/>
        <w:gridCol w:w="850"/>
      </w:tblGrid>
      <w:tr w:rsidR="00272680" w:rsidRPr="0015288F" w:rsidTr="00D8145F">
        <w:trPr>
          <w:trHeight w:val="591"/>
        </w:trPr>
        <w:tc>
          <w:tcPr>
            <w:tcW w:w="817" w:type="dxa"/>
            <w:vMerge w:val="restart"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1.</w:t>
            </w:r>
          </w:p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72" w:type="dxa"/>
            <w:gridSpan w:val="12"/>
            <w:vMerge w:val="restart"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PRAVNA</w:t>
            </w: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  OSOBA</w:t>
            </w:r>
          </w:p>
        </w:tc>
        <w:tc>
          <w:tcPr>
            <w:tcW w:w="1260" w:type="dxa"/>
            <w:gridSpan w:val="4"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NAZIV</w:t>
            </w:r>
          </w:p>
        </w:tc>
        <w:tc>
          <w:tcPr>
            <w:tcW w:w="5273" w:type="dxa"/>
            <w:gridSpan w:val="7"/>
            <w:shd w:val="clear" w:color="auto" w:fill="auto"/>
          </w:tcPr>
          <w:p w:rsidR="00272680" w:rsidRPr="0015288F" w:rsidRDefault="00272680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72680" w:rsidRPr="0015288F" w:rsidRDefault="00272680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72680" w:rsidRPr="0015288F" w:rsidTr="00D8145F">
        <w:trPr>
          <w:trHeight w:val="525"/>
        </w:trPr>
        <w:tc>
          <w:tcPr>
            <w:tcW w:w="817" w:type="dxa"/>
            <w:vMerge/>
            <w:shd w:val="clear" w:color="auto" w:fill="E6E6E6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972" w:type="dxa"/>
            <w:gridSpan w:val="12"/>
            <w:vMerge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ADRESA SJEDIŠTA</w:t>
            </w:r>
          </w:p>
        </w:tc>
        <w:tc>
          <w:tcPr>
            <w:tcW w:w="5273" w:type="dxa"/>
            <w:gridSpan w:val="7"/>
            <w:shd w:val="clear" w:color="auto" w:fill="auto"/>
          </w:tcPr>
          <w:p w:rsidR="00272680" w:rsidRPr="0015288F" w:rsidRDefault="00272680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72680" w:rsidRPr="0015288F" w:rsidRDefault="00272680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72680" w:rsidRPr="0015288F" w:rsidRDefault="00272680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72680" w:rsidRPr="0015288F" w:rsidTr="00D8145F">
        <w:trPr>
          <w:trHeight w:val="543"/>
        </w:trPr>
        <w:tc>
          <w:tcPr>
            <w:tcW w:w="817" w:type="dxa"/>
            <w:vMerge/>
            <w:shd w:val="clear" w:color="auto" w:fill="E6E6E6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972" w:type="dxa"/>
            <w:gridSpan w:val="12"/>
            <w:vMerge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BROJ TEL/FAX-a</w:t>
            </w:r>
          </w:p>
        </w:tc>
        <w:tc>
          <w:tcPr>
            <w:tcW w:w="5273" w:type="dxa"/>
            <w:gridSpan w:val="7"/>
            <w:shd w:val="clear" w:color="auto" w:fill="auto"/>
          </w:tcPr>
          <w:p w:rsidR="00272680" w:rsidRPr="0015288F" w:rsidRDefault="00272680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72680" w:rsidRPr="0015288F" w:rsidTr="00D8145F">
        <w:trPr>
          <w:trHeight w:val="511"/>
        </w:trPr>
        <w:tc>
          <w:tcPr>
            <w:tcW w:w="817" w:type="dxa"/>
            <w:vMerge/>
            <w:shd w:val="clear" w:color="auto" w:fill="E6E6E6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972" w:type="dxa"/>
            <w:gridSpan w:val="12"/>
            <w:vMerge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e-mail</w:t>
            </w:r>
          </w:p>
        </w:tc>
        <w:tc>
          <w:tcPr>
            <w:tcW w:w="5273" w:type="dxa"/>
            <w:gridSpan w:val="7"/>
            <w:shd w:val="clear" w:color="auto" w:fill="auto"/>
          </w:tcPr>
          <w:p w:rsidR="00272680" w:rsidRPr="0015288F" w:rsidRDefault="00272680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72680" w:rsidRPr="0015288F" w:rsidTr="00D8145F">
        <w:trPr>
          <w:trHeight w:val="511"/>
        </w:trPr>
        <w:tc>
          <w:tcPr>
            <w:tcW w:w="817" w:type="dxa"/>
            <w:vMerge/>
            <w:shd w:val="clear" w:color="auto" w:fill="E6E6E6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972" w:type="dxa"/>
            <w:gridSpan w:val="12"/>
            <w:vMerge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Adresa intrenetske stranice</w:t>
            </w:r>
          </w:p>
        </w:tc>
        <w:tc>
          <w:tcPr>
            <w:tcW w:w="5273" w:type="dxa"/>
            <w:gridSpan w:val="7"/>
            <w:shd w:val="clear" w:color="auto" w:fill="auto"/>
          </w:tcPr>
          <w:p w:rsidR="00272680" w:rsidRPr="0015288F" w:rsidRDefault="00272680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72680" w:rsidRPr="0015288F" w:rsidTr="00D8145F">
        <w:trPr>
          <w:trHeight w:val="190"/>
        </w:trPr>
        <w:tc>
          <w:tcPr>
            <w:tcW w:w="9322" w:type="dxa"/>
            <w:gridSpan w:val="24"/>
            <w:shd w:val="clear" w:color="auto" w:fill="auto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72680" w:rsidRPr="0015288F" w:rsidTr="00D8145F">
        <w:trPr>
          <w:trHeight w:val="835"/>
        </w:trPr>
        <w:tc>
          <w:tcPr>
            <w:tcW w:w="817" w:type="dxa"/>
            <w:vMerge w:val="restart"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2.</w:t>
            </w:r>
          </w:p>
        </w:tc>
        <w:tc>
          <w:tcPr>
            <w:tcW w:w="1972" w:type="dxa"/>
            <w:gridSpan w:val="12"/>
            <w:vMerge w:val="restart"/>
            <w:shd w:val="clear" w:color="auto" w:fill="E6E6E6"/>
            <w:vAlign w:val="center"/>
          </w:tcPr>
          <w:p w:rsidR="00272680" w:rsidRPr="000428DB" w:rsidRDefault="00272680" w:rsidP="00D8145F">
            <w:pPr>
              <w:pStyle w:val="clanak"/>
              <w:spacing w:line="60" w:lineRule="atLeast"/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OSOBA OVLAŠTENA ZA ZASTUPANJE TVRTKE</w:t>
            </w:r>
          </w:p>
        </w:tc>
        <w:tc>
          <w:tcPr>
            <w:tcW w:w="1250" w:type="dxa"/>
            <w:gridSpan w:val="3"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Ime i prezime, funkcija</w:t>
            </w:r>
          </w:p>
        </w:tc>
        <w:tc>
          <w:tcPr>
            <w:tcW w:w="5283" w:type="dxa"/>
            <w:gridSpan w:val="8"/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72680" w:rsidRPr="0015288F" w:rsidTr="00D8145F">
        <w:trPr>
          <w:trHeight w:val="534"/>
        </w:trPr>
        <w:tc>
          <w:tcPr>
            <w:tcW w:w="817" w:type="dxa"/>
            <w:vMerge/>
            <w:shd w:val="clear" w:color="auto" w:fill="E6E6E6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972" w:type="dxa"/>
            <w:gridSpan w:val="12"/>
            <w:vMerge/>
            <w:shd w:val="clear" w:color="auto" w:fill="E6E6E6"/>
          </w:tcPr>
          <w:p w:rsidR="00272680" w:rsidRPr="000428DB" w:rsidRDefault="00272680" w:rsidP="00D8145F">
            <w:pPr>
              <w:pStyle w:val="clanak"/>
              <w:spacing w:line="6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direktan br. tel./</w:t>
            </w:r>
            <w:proofErr w:type="spellStart"/>
            <w:r w:rsidRPr="000428DB">
              <w:rPr>
                <w:rFonts w:asciiTheme="minorHAnsi" w:hAnsiTheme="minorHAnsi" w:cs="Tahoma"/>
                <w:sz w:val="20"/>
                <w:szCs w:val="20"/>
              </w:rPr>
              <w:t>telefax</w:t>
            </w:r>
            <w:proofErr w:type="spellEnd"/>
          </w:p>
        </w:tc>
        <w:tc>
          <w:tcPr>
            <w:tcW w:w="5283" w:type="dxa"/>
            <w:gridSpan w:val="8"/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72680" w:rsidRPr="0015288F" w:rsidTr="00D8145F">
        <w:trPr>
          <w:trHeight w:val="457"/>
        </w:trPr>
        <w:tc>
          <w:tcPr>
            <w:tcW w:w="817" w:type="dxa"/>
            <w:vMerge/>
            <w:shd w:val="clear" w:color="auto" w:fill="E6E6E6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972" w:type="dxa"/>
            <w:gridSpan w:val="12"/>
            <w:vMerge/>
            <w:shd w:val="clear" w:color="auto" w:fill="E6E6E6"/>
          </w:tcPr>
          <w:p w:rsidR="00272680" w:rsidRPr="000428DB" w:rsidRDefault="00272680" w:rsidP="00D8145F">
            <w:pPr>
              <w:pStyle w:val="clanak"/>
              <w:spacing w:line="6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e-mail</w:t>
            </w:r>
          </w:p>
        </w:tc>
        <w:tc>
          <w:tcPr>
            <w:tcW w:w="5283" w:type="dxa"/>
            <w:gridSpan w:val="8"/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72680" w:rsidRPr="0015288F" w:rsidTr="00D8145F">
        <w:trPr>
          <w:trHeight w:val="186"/>
        </w:trPr>
        <w:tc>
          <w:tcPr>
            <w:tcW w:w="9322" w:type="dxa"/>
            <w:gridSpan w:val="24"/>
            <w:shd w:val="clear" w:color="auto" w:fill="auto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72680" w:rsidRPr="0015288F" w:rsidTr="00D8145F">
        <w:trPr>
          <w:trHeight w:val="879"/>
        </w:trPr>
        <w:tc>
          <w:tcPr>
            <w:tcW w:w="832" w:type="dxa"/>
            <w:gridSpan w:val="2"/>
            <w:vMerge w:val="restart"/>
            <w:shd w:val="clear" w:color="auto" w:fill="DEDEDE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3.</w:t>
            </w:r>
          </w:p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69" w:type="dxa"/>
            <w:gridSpan w:val="12"/>
            <w:vMerge w:val="restart"/>
            <w:shd w:val="clear" w:color="auto" w:fill="DEDEDE"/>
          </w:tcPr>
          <w:p w:rsidR="00272680" w:rsidRPr="000428DB" w:rsidRDefault="00272680" w:rsidP="00D8145F">
            <w:pPr>
              <w:spacing w:after="20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:rsidR="00272680" w:rsidRPr="000428DB" w:rsidRDefault="00272680" w:rsidP="00D8145F">
            <w:pPr>
              <w:spacing w:after="200"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 xml:space="preserve">KONTAKT OSOBA </w:t>
            </w:r>
          </w:p>
        </w:tc>
        <w:tc>
          <w:tcPr>
            <w:tcW w:w="1277" w:type="dxa"/>
            <w:gridSpan w:val="4"/>
            <w:shd w:val="clear" w:color="auto" w:fill="DEDEDE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Ime i prezime, funkcija</w:t>
            </w:r>
          </w:p>
        </w:tc>
        <w:tc>
          <w:tcPr>
            <w:tcW w:w="5244" w:type="dxa"/>
            <w:gridSpan w:val="6"/>
            <w:shd w:val="clear" w:color="auto" w:fill="auto"/>
          </w:tcPr>
          <w:p w:rsidR="00272680" w:rsidRPr="0015288F" w:rsidRDefault="00272680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72680" w:rsidRPr="0015288F" w:rsidTr="00D8145F">
        <w:trPr>
          <w:trHeight w:val="551"/>
        </w:trPr>
        <w:tc>
          <w:tcPr>
            <w:tcW w:w="832" w:type="dxa"/>
            <w:gridSpan w:val="2"/>
            <w:vMerge/>
            <w:shd w:val="clear" w:color="auto" w:fill="DEDEDE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69" w:type="dxa"/>
            <w:gridSpan w:val="12"/>
            <w:vMerge/>
            <w:shd w:val="clear" w:color="auto" w:fill="DEDEDE"/>
          </w:tcPr>
          <w:p w:rsidR="00272680" w:rsidRPr="000428DB" w:rsidRDefault="00272680" w:rsidP="00D8145F">
            <w:pPr>
              <w:spacing w:after="20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shd w:val="clear" w:color="auto" w:fill="DEDEDE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direktan br. tel./</w:t>
            </w:r>
            <w:proofErr w:type="spellStart"/>
            <w:r w:rsidRPr="000428DB">
              <w:rPr>
                <w:rFonts w:asciiTheme="minorHAnsi" w:hAnsiTheme="minorHAnsi" w:cs="Tahoma"/>
                <w:sz w:val="20"/>
                <w:szCs w:val="20"/>
              </w:rPr>
              <w:t>telefax</w:t>
            </w:r>
            <w:proofErr w:type="spellEnd"/>
          </w:p>
        </w:tc>
        <w:tc>
          <w:tcPr>
            <w:tcW w:w="5244" w:type="dxa"/>
            <w:gridSpan w:val="6"/>
            <w:shd w:val="clear" w:color="auto" w:fill="auto"/>
          </w:tcPr>
          <w:p w:rsidR="00272680" w:rsidRDefault="00272680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72680" w:rsidRPr="0015288F" w:rsidTr="00D8145F">
        <w:trPr>
          <w:trHeight w:val="390"/>
        </w:trPr>
        <w:tc>
          <w:tcPr>
            <w:tcW w:w="832" w:type="dxa"/>
            <w:gridSpan w:val="2"/>
            <w:vMerge/>
            <w:shd w:val="clear" w:color="auto" w:fill="DEDEDE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69" w:type="dxa"/>
            <w:gridSpan w:val="12"/>
            <w:vMerge/>
            <w:shd w:val="clear" w:color="auto" w:fill="DEDEDE"/>
          </w:tcPr>
          <w:p w:rsidR="00272680" w:rsidRPr="000428DB" w:rsidRDefault="00272680" w:rsidP="00D8145F">
            <w:pPr>
              <w:spacing w:after="20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shd w:val="clear" w:color="auto" w:fill="DEDEDE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e-mail</w:t>
            </w:r>
          </w:p>
        </w:tc>
        <w:tc>
          <w:tcPr>
            <w:tcW w:w="5244" w:type="dxa"/>
            <w:gridSpan w:val="6"/>
            <w:shd w:val="clear" w:color="auto" w:fill="auto"/>
          </w:tcPr>
          <w:p w:rsidR="00272680" w:rsidRDefault="00272680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72680" w:rsidRPr="0015288F" w:rsidTr="00D8145F">
        <w:trPr>
          <w:trHeight w:val="260"/>
        </w:trPr>
        <w:tc>
          <w:tcPr>
            <w:tcW w:w="4078" w:type="dxa"/>
            <w:gridSpan w:val="18"/>
            <w:shd w:val="clear" w:color="auto" w:fill="auto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244" w:type="dxa"/>
            <w:gridSpan w:val="6"/>
            <w:shd w:val="clear" w:color="auto" w:fill="auto"/>
          </w:tcPr>
          <w:p w:rsidR="00272680" w:rsidRDefault="00272680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72680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792"/>
        </w:trPr>
        <w:tc>
          <w:tcPr>
            <w:tcW w:w="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4.</w:t>
            </w:r>
          </w:p>
        </w:tc>
        <w:tc>
          <w:tcPr>
            <w:tcW w:w="3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MBS </w:t>
            </w:r>
          </w:p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(matični broj subjekta</w:t>
            </w:r>
          </w:p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iz registracije Trgovačkog suda)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0" w:rsidRDefault="00272680" w:rsidP="00D8145F">
            <w:pPr>
              <w:spacing w:after="200" w:line="276" w:lineRule="auto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  <w:p w:rsidR="00272680" w:rsidRPr="00822FD9" w:rsidRDefault="00272680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</w:tr>
      <w:tr w:rsidR="00272680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477"/>
        </w:trPr>
        <w:tc>
          <w:tcPr>
            <w:tcW w:w="8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0" w:rsidRDefault="00272680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  <w:tc>
          <w:tcPr>
            <w:tcW w:w="3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OIB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0" w:rsidRDefault="00272680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</w:tr>
      <w:tr w:rsidR="00272680" w:rsidRPr="00822FD9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3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0" w:rsidRPr="00822FD9" w:rsidRDefault="00272680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</w:tr>
      <w:tr w:rsidR="00272680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5.</w:t>
            </w:r>
          </w:p>
        </w:tc>
        <w:tc>
          <w:tcPr>
            <w:tcW w:w="84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Default="00272680" w:rsidP="00D8145F">
            <w:pPr>
              <w:shd w:val="clear" w:color="auto" w:fill="D9D9D9" w:themeFill="background1" w:themeFillShade="D9"/>
              <w:jc w:val="both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DOKAZ O 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OSIGURANJU</w:t>
            </w: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ZA ŠTETU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</w:t>
            </w:r>
          </w:p>
          <w:p w:rsidR="00272680" w:rsidRPr="00027699" w:rsidRDefault="00272680" w:rsidP="00D8145F">
            <w:pPr>
              <w:shd w:val="clear" w:color="auto" w:fill="D9D9D9" w:themeFill="background1" w:themeFillShade="D9"/>
              <w:jc w:val="both"/>
              <w:rPr>
                <w:rFonts w:asciiTheme="minorHAnsi" w:hAnsiTheme="minorHAnsi" w:cs="Tahoma"/>
                <w:b/>
                <w:noProof/>
                <w:sz w:val="16"/>
                <w:szCs w:val="16"/>
              </w:rPr>
            </w:pPr>
            <w:r w:rsidRPr="00027699">
              <w:rPr>
                <w:rFonts w:asciiTheme="minorHAnsi" w:hAnsiTheme="minorHAnsi" w:cs="Tahoma"/>
                <w:noProof/>
                <w:sz w:val="16"/>
                <w:szCs w:val="16"/>
              </w:rPr>
              <w:t>/</w:t>
            </w:r>
            <w:r>
              <w:rPr>
                <w:rFonts w:asciiTheme="minorHAnsi" w:hAnsiTheme="minorHAnsi" w:cs="Tahoma"/>
                <w:noProof/>
                <w:sz w:val="16"/>
                <w:szCs w:val="16"/>
              </w:rPr>
              <w:t xml:space="preserve">upisati </w:t>
            </w:r>
            <w:r w:rsidRPr="00027699">
              <w:rPr>
                <w:rFonts w:asciiTheme="minorHAnsi" w:hAnsiTheme="minorHAnsi" w:cs="Tahoma"/>
                <w:noProof/>
                <w:sz w:val="16"/>
                <w:szCs w:val="16"/>
              </w:rPr>
              <w:t>naziv osiguravajućeg društva, broj i datum važenja police osiguranja/</w:t>
            </w:r>
          </w:p>
        </w:tc>
      </w:tr>
      <w:tr w:rsidR="00272680" w:rsidRPr="00822FD9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5.1.</w:t>
            </w:r>
          </w:p>
        </w:tc>
        <w:tc>
          <w:tcPr>
            <w:tcW w:w="84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</w:p>
        </w:tc>
      </w:tr>
      <w:tr w:rsidR="00272680" w:rsidRPr="00822FD9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3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</w:p>
        </w:tc>
      </w:tr>
      <w:tr w:rsidR="00272680" w:rsidRPr="00DC507D" w:rsidTr="00D8145F">
        <w:tblPrEx>
          <w:tblLook w:val="0000" w:firstRow="0" w:lastRow="0" w:firstColumn="0" w:lastColumn="0" w:noHBand="0" w:noVBand="0"/>
        </w:tblPrEx>
        <w:trPr>
          <w:cantSplit/>
          <w:trHeight w:val="9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6.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Tehnički propis u kojem su propisani zahtjevi za proizvod, odnosno koji upućuje na usklađenu tehničku specifikaciju za građevni proizvod/skupinu/ </w:t>
            </w:r>
          </w:p>
          <w:p w:rsidR="00272680" w:rsidRPr="00777874" w:rsidRDefault="00272680" w:rsidP="00D8145F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i/>
                <w:sz w:val="18"/>
                <w:szCs w:val="18"/>
              </w:rPr>
              <w:t>/upisati puni naziv tehničkog propisa i broj narodnih novina/</w:t>
            </w:r>
          </w:p>
        </w:tc>
      </w:tr>
      <w:tr w:rsidR="00272680" w:rsidRPr="00391BD0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6.1.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</w:p>
        </w:tc>
      </w:tr>
      <w:tr w:rsidR="00272680" w:rsidRPr="00391BD0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0" w:rsidRPr="00C55E0C" w:rsidRDefault="00272680" w:rsidP="00D8145F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0" w:rsidRPr="00A31257" w:rsidRDefault="00272680" w:rsidP="00D8145F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</w:tr>
      <w:tr w:rsidR="00272680" w:rsidRPr="00391BD0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322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0" w:rsidRPr="00A01B85" w:rsidRDefault="00272680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7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Građevni proizvod/skupina građevnog proizvoda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prema Odluci ministra o sustavima ocjenjivanja sukladnosti građevnih proizvoda, od 25. veljače 2011. </w:t>
            </w:r>
          </w:p>
          <w:p w:rsidR="00272680" w:rsidRPr="001B12DB" w:rsidRDefault="00272680" w:rsidP="00D8145F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272680" w:rsidRPr="000428DB" w:rsidRDefault="00272680" w:rsidP="00D8145F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i/>
                <w:sz w:val="18"/>
                <w:szCs w:val="18"/>
              </w:rPr>
              <w:t>/ upisati</w:t>
            </w:r>
            <w:r>
              <w:rPr>
                <w:rFonts w:asciiTheme="minorHAnsi" w:hAnsiTheme="minorHAnsi" w:cs="Tahoma"/>
                <w:i/>
                <w:sz w:val="18"/>
                <w:szCs w:val="18"/>
              </w:rPr>
              <w:t xml:space="preserve"> podatke </w:t>
            </w:r>
            <w:r w:rsidRPr="000428DB">
              <w:rPr>
                <w:rFonts w:asciiTheme="minorHAnsi" w:hAnsiTheme="minorHAnsi" w:cs="Tahoma"/>
                <w:i/>
                <w:sz w:val="18"/>
                <w:szCs w:val="18"/>
              </w:rPr>
              <w:t xml:space="preserve"> iz </w:t>
            </w:r>
            <w:r>
              <w:rPr>
                <w:rFonts w:asciiTheme="minorHAnsi" w:hAnsiTheme="minorHAnsi" w:cs="Tahoma"/>
                <w:i/>
                <w:sz w:val="18"/>
                <w:szCs w:val="18"/>
              </w:rPr>
              <w:t>O</w:t>
            </w:r>
            <w:r w:rsidRPr="000428DB">
              <w:rPr>
                <w:rFonts w:asciiTheme="minorHAnsi" w:hAnsiTheme="minorHAnsi" w:cs="Tahoma"/>
                <w:i/>
                <w:sz w:val="18"/>
                <w:szCs w:val="18"/>
              </w:rPr>
              <w:t xml:space="preserve">dluke </w:t>
            </w:r>
            <w:r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5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680" w:rsidRPr="000428DB" w:rsidRDefault="00272680" w:rsidP="00D8145F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NAZIV</w:t>
            </w: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680" w:rsidRPr="000428DB" w:rsidRDefault="00272680" w:rsidP="00D8145F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NAMJERAVANA UPORABA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SUSTAV </w:t>
            </w:r>
          </w:p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OCJENJIVANJA </w:t>
            </w: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7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.1.</w:t>
            </w:r>
          </w:p>
        </w:tc>
        <w:tc>
          <w:tcPr>
            <w:tcW w:w="25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3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B30EFE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8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Popis tehničkih specifikacija za građevne proizvode navedene u  točki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7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, a sadržane u Propisu iz točke 6.</w:t>
            </w:r>
          </w:p>
          <w:p w:rsidR="00272680" w:rsidRPr="000428DB" w:rsidRDefault="00272680" w:rsidP="00D814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8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.1.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8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.2.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9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Popis normi ispitivanja na koje upućuju tehničke specifikacije iz točke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8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9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.1.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9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.2.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3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B30EFE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3D1EB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0</w:t>
            </w: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 xml:space="preserve">Zahtjev podnosimo za obavljanje sljedećih radnji u postupku </w:t>
            </w:r>
            <w:r w:rsidRPr="003D1EBB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 xml:space="preserve">ocjenjivanja i provjere stalnosti svojstava  </w:t>
            </w:r>
            <w:r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 xml:space="preserve"> građevnih proizvoda iz točke 7.   </w:t>
            </w:r>
            <w:r w:rsidRPr="003D1EBB">
              <w:rPr>
                <w:rFonts w:asciiTheme="minorHAnsi" w:hAnsiTheme="minorHAnsi" w:cs="Tahoma"/>
                <w:color w:val="000000"/>
                <w:sz w:val="18"/>
                <w:szCs w:val="18"/>
              </w:rPr>
              <w:t>/u predviđeni stupac upisati:</w:t>
            </w: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„</w:t>
            </w:r>
            <w:r w:rsidRPr="003D1EBB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+</w:t>
            </w: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>“</w:t>
            </w:r>
            <w:r w:rsidRPr="003D1EBB">
              <w:rPr>
                <w:rFonts w:asciiTheme="minorHAnsi" w:hAnsiTheme="minorHAnsi" w:cs="Tahoma"/>
                <w:color w:val="000000"/>
                <w:sz w:val="18"/>
                <w:szCs w:val="18"/>
              </w:rPr>
              <w:t>/</w:t>
            </w: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3D1EB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0</w:t>
            </w: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 xml:space="preserve">.1. </w:t>
            </w:r>
          </w:p>
        </w:tc>
        <w:tc>
          <w:tcPr>
            <w:tcW w:w="76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E6FF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E6FFB">
              <w:rPr>
                <w:rFonts w:asciiTheme="minorHAnsi" w:hAnsiTheme="minorHAnsi" w:cs="Tahoma"/>
                <w:b/>
                <w:sz w:val="20"/>
                <w:szCs w:val="20"/>
              </w:rPr>
              <w:t xml:space="preserve">LABORATORIJ za radnje ocjenjivanja svojstava građevnog proizvoda na temelju ispitivanja, </w:t>
            </w:r>
            <w:r w:rsidRPr="000E6FFB">
              <w:rPr>
                <w:rFonts w:asciiTheme="minorHAnsi" w:hAnsiTheme="minorHAnsi" w:cs="Lucida Sans Unicode"/>
                <w:b/>
                <w:sz w:val="20"/>
                <w:szCs w:val="20"/>
              </w:rPr>
              <w:t>proračuna, tabličnih vrijednosti ili opisne dokumentacije građevnog proizvoda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3D1EB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10.2.</w:t>
            </w:r>
          </w:p>
        </w:tc>
        <w:tc>
          <w:tcPr>
            <w:tcW w:w="76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1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ISPITNI LABORATORIJ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</w:t>
            </w:r>
            <w:r w:rsidRPr="003D1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radnje ocjenjivanja i provjere svojstava građevnih proizvoda u odnosu na bitne značajke: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10.2.1.</w:t>
            </w:r>
          </w:p>
        </w:tc>
        <w:tc>
          <w:tcPr>
            <w:tcW w:w="76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Default="00272680" w:rsidP="00D8145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reakcije na požar</w:t>
            </w:r>
            <w:r w:rsidRPr="003D1EB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72680" w:rsidRPr="003D1EBB" w:rsidRDefault="00272680" w:rsidP="00D8145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→ </w:t>
            </w:r>
            <w:r w:rsidRPr="003D1EBB">
              <w:rPr>
                <w:rFonts w:asciiTheme="minorHAnsi" w:hAnsiTheme="minorHAnsi"/>
                <w:color w:val="000000"/>
                <w:sz w:val="20"/>
                <w:szCs w:val="20"/>
              </w:rPr>
              <w:t>prema sljedećim normama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na koje upućuju tehničke specifikacije iz točke 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1.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2.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10.2.2.</w:t>
            </w:r>
          </w:p>
        </w:tc>
        <w:tc>
          <w:tcPr>
            <w:tcW w:w="76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Default="00272680" w:rsidP="00D8145F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color w:val="000000"/>
                <w:sz w:val="20"/>
                <w:szCs w:val="20"/>
              </w:rPr>
              <w:t>otpornosti na požar</w:t>
            </w: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</w:t>
            </w:r>
          </w:p>
          <w:p w:rsidR="00272680" w:rsidRPr="003D1EBB" w:rsidRDefault="00272680" w:rsidP="00D8145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→ </w:t>
            </w:r>
            <w:r w:rsidRPr="003D1EBB">
              <w:rPr>
                <w:rFonts w:asciiTheme="minorHAnsi" w:hAnsiTheme="minorHAnsi"/>
                <w:color w:val="000000"/>
                <w:sz w:val="20"/>
                <w:szCs w:val="20"/>
              </w:rPr>
              <w:t>prema sljedećim normama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na koje upućuju tehničke specifikacije iz točke 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1.</w:t>
            </w:r>
          </w:p>
        </w:tc>
        <w:tc>
          <w:tcPr>
            <w:tcW w:w="80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2.</w:t>
            </w:r>
          </w:p>
        </w:tc>
        <w:tc>
          <w:tcPr>
            <w:tcW w:w="80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10.2.3.</w:t>
            </w:r>
          </w:p>
        </w:tc>
        <w:tc>
          <w:tcPr>
            <w:tcW w:w="76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Default="00272680" w:rsidP="00D8145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64DC">
              <w:rPr>
                <w:rFonts w:asciiTheme="minorHAnsi" w:hAnsiTheme="minorHAnsi" w:cs="Tahoma"/>
                <w:color w:val="000000"/>
                <w:sz w:val="20"/>
                <w:szCs w:val="20"/>
              </w:rPr>
              <w:t>svojstva prilikom vanjskog požara</w:t>
            </w:r>
            <w:r w:rsidRPr="003D1EB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72680" w:rsidRPr="003D1EBB" w:rsidRDefault="00272680" w:rsidP="00D8145F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→ </w:t>
            </w:r>
            <w:r w:rsidRPr="003D1EBB">
              <w:rPr>
                <w:rFonts w:asciiTheme="minorHAnsi" w:hAnsiTheme="minorHAnsi"/>
                <w:color w:val="000000"/>
                <w:sz w:val="20"/>
                <w:szCs w:val="20"/>
              </w:rPr>
              <w:t>prema sljedećim normama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na koje upućuju tehničke specifikacije iz točke 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1.</w:t>
            </w:r>
          </w:p>
        </w:tc>
        <w:tc>
          <w:tcPr>
            <w:tcW w:w="80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2.</w:t>
            </w:r>
          </w:p>
        </w:tc>
        <w:tc>
          <w:tcPr>
            <w:tcW w:w="80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10.2.4.</w:t>
            </w:r>
          </w:p>
        </w:tc>
        <w:tc>
          <w:tcPr>
            <w:tcW w:w="76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Default="00272680" w:rsidP="00D8145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color w:val="000000"/>
                <w:sz w:val="20"/>
                <w:szCs w:val="20"/>
              </w:rPr>
              <w:t>apsorpcije buke</w:t>
            </w:r>
          </w:p>
          <w:p w:rsidR="00272680" w:rsidRPr="00E864DC" w:rsidRDefault="00272680" w:rsidP="00D8145F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→ </w:t>
            </w:r>
            <w:r w:rsidRPr="003D1EBB">
              <w:rPr>
                <w:rFonts w:asciiTheme="minorHAnsi" w:hAnsiTheme="minorHAnsi"/>
                <w:color w:val="000000"/>
                <w:sz w:val="20"/>
                <w:szCs w:val="20"/>
              </w:rPr>
              <w:t>prema sljedećim normama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na koje upućuju norme iz točke 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1.</w:t>
            </w:r>
          </w:p>
        </w:tc>
        <w:tc>
          <w:tcPr>
            <w:tcW w:w="8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2.</w:t>
            </w:r>
          </w:p>
        </w:tc>
        <w:tc>
          <w:tcPr>
            <w:tcW w:w="8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10.2.5.</w:t>
            </w:r>
          </w:p>
        </w:tc>
        <w:tc>
          <w:tcPr>
            <w:tcW w:w="76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Default="00272680" w:rsidP="00D8145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color w:val="000000"/>
                <w:sz w:val="20"/>
                <w:szCs w:val="20"/>
              </w:rPr>
              <w:t>emisija opasnih tvari</w:t>
            </w:r>
            <w:r w:rsidRPr="003D1EB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72680" w:rsidRPr="003D1EBB" w:rsidRDefault="00272680" w:rsidP="00D8145F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→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D1EBB">
              <w:rPr>
                <w:rFonts w:asciiTheme="minorHAnsi" w:hAnsiTheme="minorHAnsi"/>
                <w:color w:val="000000"/>
                <w:sz w:val="20"/>
                <w:szCs w:val="20"/>
              </w:rPr>
              <w:t>prema sljedećim normama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na koje upućuju tehničke specifikacije iz točke 8.: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1.</w:t>
            </w:r>
          </w:p>
        </w:tc>
        <w:tc>
          <w:tcPr>
            <w:tcW w:w="8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2.</w:t>
            </w:r>
          </w:p>
        </w:tc>
        <w:tc>
          <w:tcPr>
            <w:tcW w:w="8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3D1EB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0</w:t>
            </w: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>.3.</w:t>
            </w:r>
          </w:p>
        </w:tc>
        <w:tc>
          <w:tcPr>
            <w:tcW w:w="76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D1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TIJELO ZA CERTIFICIRANJE KONTROLE PROIZVODNJE za radnje izdavanja certifikata </w:t>
            </w:r>
          </w:p>
          <w:p w:rsidR="00272680" w:rsidRPr="003D1EBB" w:rsidRDefault="00272680" w:rsidP="00D8145F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D1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 sukladnosti kontrole tvorničke proizvodnje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spacing w:after="200" w:line="276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272680" w:rsidRPr="003D1EBB" w:rsidRDefault="00272680" w:rsidP="00D8145F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3D1EB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0</w:t>
            </w: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>.4.</w:t>
            </w:r>
          </w:p>
        </w:tc>
        <w:tc>
          <w:tcPr>
            <w:tcW w:w="76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D1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TIJELO ZA CERTIFICIRANJE PROIZVODA za radnje izdavanja certifikata </w:t>
            </w:r>
          </w:p>
          <w:p w:rsidR="00272680" w:rsidRPr="003D1EBB" w:rsidRDefault="00272680" w:rsidP="00D8145F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D1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 stalnosti svojstava proizvoda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spacing w:after="200" w:line="276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272680" w:rsidRPr="003D1EBB" w:rsidRDefault="00272680" w:rsidP="00D8145F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3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B30EFE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DOKAZ O ISPUNJAVANJU ZAHTJEVA ZA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ODOBRENA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 TIJELA</w:t>
            </w:r>
          </w:p>
          <w:p w:rsidR="00272680" w:rsidRDefault="00272680" w:rsidP="00D8145F">
            <w:pPr>
              <w:jc w:val="both"/>
              <w:rPr>
                <w:rFonts w:asciiTheme="minorHAnsi" w:hAnsiTheme="minorHAnsi" w:cs="Tahoma"/>
                <w:i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- članak 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47</w:t>
            </w:r>
            <w:r w:rsidRPr="00E864DC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. Zakona o građevnim proizvodima </w:t>
            </w:r>
            <w:r w:rsidRPr="00E864DC">
              <w:rPr>
                <w:rFonts w:asciiTheme="minorHAnsi" w:hAnsiTheme="minorHAnsi" w:cs="Tahoma"/>
                <w:noProof/>
                <w:sz w:val="18"/>
                <w:szCs w:val="18"/>
              </w:rPr>
              <w:t>(NN 76/13</w:t>
            </w:r>
            <w:r>
              <w:rPr>
                <w:rFonts w:asciiTheme="minorHAnsi" w:hAnsiTheme="minorHAnsi" w:cs="Tahoma"/>
                <w:noProof/>
                <w:sz w:val="18"/>
                <w:szCs w:val="18"/>
              </w:rPr>
              <w:t xml:space="preserve"> i 30/14 </w:t>
            </w:r>
            <w:r w:rsidRPr="00E864DC">
              <w:rPr>
                <w:rFonts w:asciiTheme="minorHAnsi" w:hAnsiTheme="minorHAnsi" w:cs="Tahoma"/>
                <w:noProof/>
                <w:sz w:val="18"/>
                <w:szCs w:val="18"/>
              </w:rPr>
              <w:t>)</w:t>
            </w:r>
            <w:r w:rsidRPr="00E864DC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</w:t>
            </w: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-</w:t>
            </w:r>
            <w:r w:rsidRPr="000428DB">
              <w:rPr>
                <w:rFonts w:asciiTheme="minorHAnsi" w:hAnsiTheme="minorHAnsi" w:cs="Tahoma"/>
                <w:i/>
                <w:noProof/>
                <w:sz w:val="20"/>
                <w:szCs w:val="20"/>
              </w:rPr>
              <w:t xml:space="preserve">  </w:t>
            </w:r>
          </w:p>
          <w:p w:rsidR="00272680" w:rsidRPr="00501EFF" w:rsidRDefault="00272680" w:rsidP="00D8145F">
            <w:pPr>
              <w:jc w:val="both"/>
              <w:rPr>
                <w:rFonts w:asciiTheme="minorHAnsi" w:hAnsiTheme="minorHAnsi" w:cs="Tahoma"/>
                <w:i/>
                <w:noProof/>
                <w:sz w:val="10"/>
                <w:szCs w:val="10"/>
              </w:rPr>
            </w:pPr>
          </w:p>
          <w:p w:rsidR="00272680" w:rsidRDefault="00272680" w:rsidP="00D8145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„</w:t>
            </w:r>
            <w:r w:rsidRPr="00501EFF">
              <w:rPr>
                <w:rFonts w:asciiTheme="minorHAnsi" w:hAnsiTheme="minorHAnsi"/>
                <w:color w:val="000000"/>
                <w:sz w:val="18"/>
                <w:szCs w:val="18"/>
              </w:rPr>
              <w:t>2) Na rješenje i postupak po zahtjevu iz stavka 1. ovoga članka odgovarajuće se primjenjuju odredbe članka 12. stavaka 2. i 3. i članka 13. ovoga Zakona.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“</w:t>
            </w:r>
          </w:p>
          <w:p w:rsidR="00272680" w:rsidRPr="00501EFF" w:rsidRDefault="00272680" w:rsidP="00D8145F">
            <w:pPr>
              <w:jc w:val="both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272680" w:rsidRDefault="00272680" w:rsidP="00D8145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→ ČLANAK 12.</w:t>
            </w:r>
          </w:p>
          <w:p w:rsidR="00272680" w:rsidRPr="00501EFF" w:rsidRDefault="00272680" w:rsidP="00D8145F">
            <w:pPr>
              <w:spacing w:line="240" w:lineRule="atLeast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„</w:t>
            </w:r>
            <w:r w:rsidRPr="00501EFF">
              <w:rPr>
                <w:rFonts w:asciiTheme="minorHAnsi" w:hAnsiTheme="minorHAnsi"/>
                <w:color w:val="000000"/>
                <w:sz w:val="18"/>
                <w:szCs w:val="18"/>
              </w:rPr>
              <w:t>(2) Nakon zaprimanja zahtjeva iz stavka 1. ovoga članka Ministarstvo provjerava ispunjavanje zahtjeva iz članka 43. Uredbe (EU) br. 305/2011.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“</w:t>
            </w:r>
          </w:p>
          <w:p w:rsidR="00272680" w:rsidRPr="00501EFF" w:rsidRDefault="00272680" w:rsidP="00D8145F">
            <w:pPr>
              <w:jc w:val="both"/>
              <w:rPr>
                <w:rFonts w:asciiTheme="minorHAnsi" w:hAnsiTheme="minorHAnsi" w:cs="Tahoma"/>
                <w:i/>
                <w:noProof/>
                <w:sz w:val="10"/>
                <w:szCs w:val="10"/>
              </w:rPr>
            </w:pPr>
          </w:p>
          <w:p w:rsidR="00272680" w:rsidRPr="00E864DC" w:rsidRDefault="00272680" w:rsidP="00D8145F">
            <w:pPr>
              <w:spacing w:line="240" w:lineRule="atLeast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864DC">
              <w:rPr>
                <w:rFonts w:asciiTheme="minorHAnsi" w:hAnsiTheme="minorHAnsi"/>
                <w:color w:val="000000"/>
                <w:sz w:val="18"/>
                <w:szCs w:val="18"/>
              </w:rPr>
              <w:t>(3) Prijavljena tijela dokazuju ispunjavanje zahtjeva iz članka 43. Uredbe (EU) br. 305/2011 potvrdom o akreditaciji izdanom od nacionalnog akreditacijskog tijela o osposobljenosti u skladu sa zahtjevima propisanim pravilnikom iz članka 23. ovoga Zakona.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“</w:t>
            </w:r>
          </w:p>
          <w:p w:rsidR="00272680" w:rsidRDefault="00272680" w:rsidP="00D8145F">
            <w:pPr>
              <w:rPr>
                <w:rFonts w:asciiTheme="minorHAnsi" w:hAnsiTheme="minorHAnsi" w:cs="Tahoma"/>
                <w:noProof/>
                <w:sz w:val="10"/>
                <w:szCs w:val="10"/>
              </w:rPr>
            </w:pPr>
          </w:p>
          <w:p w:rsidR="00272680" w:rsidRPr="00501EFF" w:rsidRDefault="00272680" w:rsidP="00D8145F">
            <w:pPr>
              <w:spacing w:line="240" w:lineRule="atLeast"/>
              <w:jc w:val="both"/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i/>
                <w:sz w:val="20"/>
                <w:szCs w:val="20"/>
              </w:rPr>
              <w:t>/</w:t>
            </w:r>
            <w:r w:rsidRPr="00E864DC">
              <w:rPr>
                <w:rFonts w:asciiTheme="minorHAnsi" w:hAnsiTheme="minorHAnsi" w:cs="Tahoma"/>
                <w:i/>
                <w:sz w:val="18"/>
                <w:szCs w:val="18"/>
              </w:rPr>
              <w:t xml:space="preserve">navesti broj i datum akreditacije, datum važećeg priloga iste u kojemu je sadržano područje akreditacije, te </w:t>
            </w:r>
            <w:r>
              <w:rPr>
                <w:rFonts w:asciiTheme="minorHAnsi" w:hAnsiTheme="minorHAnsi" w:cs="Tahoma"/>
                <w:i/>
                <w:sz w:val="18"/>
                <w:szCs w:val="18"/>
              </w:rPr>
              <w:t>datum isteka</w:t>
            </w:r>
            <w:r w:rsidRPr="00E864DC">
              <w:rPr>
                <w:rFonts w:asciiTheme="minorHAnsi" w:hAnsiTheme="minorHAnsi" w:cs="Tahoma"/>
                <w:i/>
                <w:sz w:val="18"/>
                <w:szCs w:val="18"/>
              </w:rPr>
              <w:t xml:space="preserve"> akreditacije</w:t>
            </w:r>
            <w:r>
              <w:rPr>
                <w:rFonts w:asciiTheme="minorHAnsi" w:hAnsiTheme="minorHAnsi" w:cs="Tahoma"/>
                <w:i/>
                <w:sz w:val="20"/>
                <w:szCs w:val="20"/>
              </w:rPr>
              <w:t>/</w:t>
            </w: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02"/>
        </w:trPr>
        <w:tc>
          <w:tcPr>
            <w:tcW w:w="179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POTVRDA   O AKREDITACIJI</w:t>
            </w:r>
          </w:p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.3.</w:t>
            </w:r>
          </w:p>
        </w:tc>
        <w:tc>
          <w:tcPr>
            <w:tcW w:w="66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HRN EN ISO/IEC  17025:2007</w:t>
            </w:r>
          </w:p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179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.4.</w:t>
            </w:r>
          </w:p>
        </w:tc>
        <w:tc>
          <w:tcPr>
            <w:tcW w:w="6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HRN EN  17065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2013   </w:t>
            </w: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932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12. </w:t>
            </w:r>
          </w:p>
        </w:tc>
        <w:tc>
          <w:tcPr>
            <w:tcW w:w="83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8D13D8" w:rsidRDefault="00272680" w:rsidP="00D8145F">
            <w:pPr>
              <w:ind w:left="177"/>
              <w:jc w:val="both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8D13D8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Statut i/ili drugi opći akt iz kojega je vidljivo da je zainteresirana osoba ispunila druge  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propisane zahtjeve </w:t>
            </w:r>
          </w:p>
          <w:p w:rsidR="00272680" w:rsidRPr="008D13D8" w:rsidRDefault="00272680" w:rsidP="00D8145F">
            <w:pPr>
              <w:ind w:left="147"/>
              <w:jc w:val="both"/>
              <w:rPr>
                <w:rFonts w:asciiTheme="minorHAnsi" w:hAnsiTheme="minorHAnsi" w:cs="Tahoma"/>
                <w:i/>
                <w:noProof/>
                <w:sz w:val="18"/>
                <w:szCs w:val="18"/>
              </w:rPr>
            </w:pPr>
            <w:r w:rsidRPr="008D13D8"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 xml:space="preserve">/Upisati dokumente i datum izdavanja dokumenata iz kojih je vidljivo da ovlaštena osoba ispunjava   </w:t>
            </w:r>
          </w:p>
          <w:p w:rsidR="00272680" w:rsidRPr="008D13D8" w:rsidRDefault="00272680" w:rsidP="00D8145F">
            <w:pPr>
              <w:ind w:left="132"/>
              <w:jc w:val="both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8D13D8"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>uvjete. Dostavljaju se u  prilogu ovog  zahtjeva/</w:t>
            </w: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12.1.</w:t>
            </w:r>
          </w:p>
        </w:tc>
        <w:tc>
          <w:tcPr>
            <w:tcW w:w="83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12.2.</w:t>
            </w:r>
          </w:p>
        </w:tc>
        <w:tc>
          <w:tcPr>
            <w:tcW w:w="83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13.</w:t>
            </w:r>
          </w:p>
        </w:tc>
        <w:tc>
          <w:tcPr>
            <w:tcW w:w="84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DC3E5E" w:rsidRDefault="00272680" w:rsidP="00D8145F">
            <w:pPr>
              <w:ind w:left="42"/>
              <w:jc w:val="both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DC3E5E">
              <w:rPr>
                <w:rFonts w:asciiTheme="minorHAnsi" w:hAnsiTheme="minorHAnsi" w:cs="Tahoma"/>
                <w:noProof/>
                <w:sz w:val="20"/>
                <w:szCs w:val="20"/>
              </w:rPr>
              <w:t>Podaci o tehničkoj opremljenosti i lokacijama na kojima se obavljaju poslovi</w:t>
            </w:r>
          </w:p>
          <w:p w:rsidR="00272680" w:rsidRPr="00DC3E5E" w:rsidRDefault="00272680" w:rsidP="00D814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DC3E5E">
              <w:rPr>
                <w:rFonts w:asciiTheme="minorHAnsi" w:hAnsiTheme="minorHAnsi" w:cs="Tahoma"/>
                <w:noProof/>
                <w:sz w:val="18"/>
                <w:szCs w:val="18"/>
              </w:rPr>
              <w:t>/</w:t>
            </w:r>
            <w:r w:rsidRPr="00DC3E5E"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>upisati dokumente koji se odnose na oso</w:t>
            </w:r>
            <w:r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 xml:space="preserve">blje, lokaciju i </w:t>
            </w:r>
            <w:r w:rsidRPr="00DC3E5E"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 xml:space="preserve"> opremu</w:t>
            </w:r>
            <w:r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 xml:space="preserve"> laboratorija, te </w:t>
            </w:r>
            <w:r w:rsidRPr="00DC3E5E"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 xml:space="preserve"> tlocrt laboratorija, a koji se dostavljaju u  prilogu ovog  zahtjeva/</w:t>
            </w: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13.1.</w:t>
            </w:r>
          </w:p>
        </w:tc>
        <w:tc>
          <w:tcPr>
            <w:tcW w:w="84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4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84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POPIS ODGOVORNIH OSOBA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ZA OBAVLJANJE RADNJI U POSTUPKU  OCJENJIVANJA I PROVJERE STALNOSTI SVOJSTAVA </w:t>
            </w:r>
            <w:r w:rsidRPr="001068B8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ZA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KOJE SE PODNOSI ZAHTJEV</w:t>
            </w: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43"/>
        </w:trPr>
        <w:tc>
          <w:tcPr>
            <w:tcW w:w="8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4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.1.</w:t>
            </w:r>
          </w:p>
        </w:tc>
        <w:tc>
          <w:tcPr>
            <w:tcW w:w="1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RADNJE ISPITIVANJA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; </w:t>
            </w:r>
          </w:p>
          <w:p w:rsidR="00272680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→   za </w:t>
            </w:r>
            <w:r w:rsidRPr="005F444D">
              <w:rPr>
                <w:rFonts w:asciiTheme="minorHAnsi" w:hAnsiTheme="minorHAnsi" w:cs="Tahoma"/>
                <w:b/>
                <w:sz w:val="20"/>
                <w:szCs w:val="20"/>
              </w:rPr>
              <w:t xml:space="preserve">radnje </w:t>
            </w:r>
            <w:r w:rsidRPr="00F36AA2">
              <w:rPr>
                <w:rFonts w:asciiTheme="minorHAnsi" w:hAnsiTheme="minorHAnsi" w:cs="Tahoma"/>
                <w:b/>
                <w:sz w:val="20"/>
                <w:szCs w:val="20"/>
              </w:rPr>
              <w:t>ocjenjivanja svojst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a</w:t>
            </w:r>
            <w:r w:rsidRPr="00F36AA2">
              <w:rPr>
                <w:rFonts w:asciiTheme="minorHAnsi" w:hAnsiTheme="minorHAnsi" w:cs="Tahoma"/>
                <w:b/>
                <w:sz w:val="20"/>
                <w:szCs w:val="20"/>
              </w:rPr>
              <w:t>va građevnog proizvoda na temelju ispitivanja</w:t>
            </w: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STUPANJ STRUČNE SPREME / STEČENO ZVANJE</w:t>
            </w:r>
          </w:p>
          <w:p w:rsidR="00272680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272680" w:rsidRPr="001068B8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1068B8">
              <w:rPr>
                <w:rFonts w:asciiTheme="minorHAnsi" w:hAnsiTheme="minorHAnsi" w:cs="Tahoma"/>
                <w:sz w:val="18"/>
                <w:szCs w:val="18"/>
              </w:rPr>
              <w:t>(podaci iz svjedodžbe ili diplome)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OSTVARENI STAŽ NA POSLOVIMA SUKLADNO ČLANKU 9. Pravilnika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</w:p>
          <w:p w:rsidR="00272680" w:rsidRPr="001068B8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1068B8">
              <w:rPr>
                <w:rFonts w:asciiTheme="minorHAnsi" w:hAnsiTheme="minorHAnsi" w:cs="Tahoma"/>
                <w:sz w:val="18"/>
                <w:szCs w:val="18"/>
              </w:rPr>
              <w:t>(</w:t>
            </w:r>
            <w:r>
              <w:rPr>
                <w:rFonts w:asciiTheme="minorHAnsi" w:hAnsiTheme="minorHAnsi" w:cs="Tahoma"/>
                <w:sz w:val="18"/>
                <w:szCs w:val="18"/>
              </w:rPr>
              <w:t>elektronički zapis HZMO</w:t>
            </w:r>
            <w:r w:rsidRPr="001068B8">
              <w:rPr>
                <w:rFonts w:asciiTheme="minorHAnsi" w:hAnsiTheme="minorHAnsi" w:cs="Tahoma"/>
                <w:sz w:val="18"/>
                <w:szCs w:val="18"/>
              </w:rPr>
              <w:t>+ životopis)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POLOŽEN STRUČNI ISPIT</w:t>
            </w: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(DA/NE)</w:t>
            </w: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8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8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89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4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2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1613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RADNJE ISPITIVANJA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; </w:t>
            </w:r>
          </w:p>
          <w:p w:rsidR="00272680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→  za </w:t>
            </w:r>
            <w:r w:rsidRPr="003D1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radnje ocjenjivanja i provjere svojstava </w:t>
            </w:r>
            <w:r w:rsidRPr="003D1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lastRenderedPageBreak/>
              <w:t>građevnih proizvoda u odnosu na bitne značajke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STUPANJ STRUČNE SPREME / STEČENO ZVANJE</w:t>
            </w:r>
          </w:p>
          <w:p w:rsidR="00272680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272680" w:rsidRPr="001068B8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1068B8">
              <w:rPr>
                <w:rFonts w:asciiTheme="minorHAnsi" w:hAnsiTheme="minorHAnsi" w:cs="Tahoma"/>
                <w:sz w:val="18"/>
                <w:szCs w:val="18"/>
              </w:rPr>
              <w:t>(podaci iz svjedodžbe ili diplome)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OSTVARENI STAŽ NA POSLOVIMA SUKLADNO ČLANKU 9. Pravilnika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</w:p>
          <w:p w:rsidR="00272680" w:rsidRPr="001068B8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(elektronički zapis HZMO</w:t>
            </w:r>
            <w:r w:rsidRPr="000428DB">
              <w:rPr>
                <w:rFonts w:asciiTheme="minorHAnsi" w:hAnsiTheme="minorHAnsi" w:cs="Tahoma"/>
                <w:sz w:val="18"/>
                <w:szCs w:val="18"/>
              </w:rPr>
              <w:t xml:space="preserve"> + životopis)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POLOŽEN STRUČNI ISPIT</w:t>
            </w: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(DA/NE)</w:t>
            </w: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8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1"/>
        </w:trPr>
        <w:tc>
          <w:tcPr>
            <w:tcW w:w="8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4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3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1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RADNJE NADZORA</w:t>
            </w: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STUPANJ STRUČNE SPREME / STEČENO ZVANJE</w:t>
            </w:r>
          </w:p>
          <w:p w:rsidR="00272680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>(podaci iz svjedodžbe ili diplome)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OSTVARENI STAŽ NA POSLOVIMA SUKLADNO ČLANKU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9. Pravilnika</w:t>
            </w: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</w:rPr>
              <w:t>(elektronički zapis HZMO</w:t>
            </w:r>
            <w:r w:rsidRPr="000428DB">
              <w:rPr>
                <w:rFonts w:asciiTheme="minorHAnsi" w:hAnsiTheme="minorHAnsi" w:cs="Tahoma"/>
                <w:sz w:val="18"/>
                <w:szCs w:val="18"/>
              </w:rPr>
              <w:t xml:space="preserve"> + životopis)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POLOŽEN STRUČNI ISPIT</w:t>
            </w: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>(DA/NE)</w:t>
            </w: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8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8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3"/>
        </w:trPr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42"/>
        </w:trPr>
        <w:tc>
          <w:tcPr>
            <w:tcW w:w="8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4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4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1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RADNJE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 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IZDAVANJA </w:t>
            </w:r>
          </w:p>
          <w:p w:rsidR="00272680" w:rsidRPr="000428DB" w:rsidRDefault="00272680" w:rsidP="00D8145F">
            <w:pPr>
              <w:pStyle w:val="t-9-8"/>
              <w:spacing w:before="0" w:beforeAutospacing="0" w:after="0" w:afterAutospacing="0" w:line="240" w:lineRule="atLeast"/>
              <w:ind w:left="32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CERTIFIKATA  O </w:t>
            </w:r>
            <w:r w:rsidRPr="000428DB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SUKLADNOSTI KONTROLE TVORNIČKE PROIZVODNJE</w:t>
            </w:r>
          </w:p>
        </w:tc>
        <w:tc>
          <w:tcPr>
            <w:tcW w:w="18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STUPANJ STRUČNE SPREME / STEČENO ZVANJE</w:t>
            </w:r>
          </w:p>
          <w:p w:rsidR="00272680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>(podaci iz svjedodžbe ili diplome)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OSTVARENI STAŽ NA POSLOVIMA SUKLADNO ČLANKU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9. Pravilnika </w:t>
            </w:r>
            <w:r>
              <w:rPr>
                <w:rFonts w:asciiTheme="minorHAnsi" w:hAnsiTheme="minorHAnsi" w:cs="Tahoma"/>
                <w:sz w:val="18"/>
                <w:szCs w:val="18"/>
              </w:rPr>
              <w:t>(elektronički zapis HZMO</w:t>
            </w:r>
            <w:r w:rsidRPr="000428DB">
              <w:rPr>
                <w:rFonts w:asciiTheme="minorHAnsi" w:hAnsiTheme="minorHAnsi" w:cs="Tahoma"/>
                <w:sz w:val="18"/>
                <w:szCs w:val="18"/>
              </w:rPr>
              <w:t xml:space="preserve"> + životopis)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POLOŽEN STRUČNI ISPIT</w:t>
            </w:r>
          </w:p>
          <w:p w:rsidR="00272680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>(DA/NE)</w:t>
            </w: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8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spacing w:after="20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spacing w:after="20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spacing w:after="20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spacing w:after="20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8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spacing w:after="20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spacing w:after="20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spacing w:after="20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spacing w:after="20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8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4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5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1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RADNJE IZDAVANJA </w:t>
            </w: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CERTIFIKATA </w:t>
            </w:r>
            <w:r w:rsidRPr="000428DB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O STALNOSTI SVOJSTAVA PROIZVODA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STUPANJ STRUČNE SPREME / STEČENO ZVANJE</w:t>
            </w:r>
          </w:p>
          <w:p w:rsidR="00272680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>(podaci iz svjedodžbe ili diplome)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OSTVARENI STAŽ NA POSLOVIMA SUKLADNO ČLANKU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11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 Pravilnika</w:t>
            </w: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</w:rPr>
              <w:t>(elektronički zapis HZMO</w:t>
            </w:r>
            <w:r w:rsidRPr="000428DB">
              <w:rPr>
                <w:rFonts w:asciiTheme="minorHAnsi" w:hAnsiTheme="minorHAnsi" w:cs="Tahoma"/>
                <w:sz w:val="18"/>
                <w:szCs w:val="18"/>
              </w:rPr>
              <w:t xml:space="preserve"> + životopis)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POLOŽEN STRUČNI ISPIT</w:t>
            </w:r>
          </w:p>
          <w:p w:rsidR="00272680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>(DA/NE)</w:t>
            </w: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8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8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1068B8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932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1068B8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8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15.</w:t>
            </w:r>
          </w:p>
        </w:tc>
        <w:tc>
          <w:tcPr>
            <w:tcW w:w="842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DC3E5E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C3E5E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Ostala dostavljena dokumentacija  </w:t>
            </w: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8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15.1.</w:t>
            </w:r>
          </w:p>
        </w:tc>
        <w:tc>
          <w:tcPr>
            <w:tcW w:w="842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8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15.2.</w:t>
            </w:r>
          </w:p>
        </w:tc>
        <w:tc>
          <w:tcPr>
            <w:tcW w:w="842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32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3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72680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Ime i prezime osobe </w:t>
            </w:r>
          </w:p>
          <w:p w:rsidR="00272680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ovlaštene za zastupanje tvrtke: </w:t>
            </w:r>
          </w:p>
          <w:p w:rsidR="00272680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72680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72680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Vlastoručni potpis i pečat:</w:t>
            </w:r>
          </w:p>
          <w:p w:rsidR="00272680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72680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72680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Mjesto i datum:</w:t>
            </w:r>
          </w:p>
          <w:p w:rsidR="00272680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72680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72680" w:rsidRPr="00B30EFE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72680" w:rsidRDefault="00272680" w:rsidP="00272680"/>
    <w:p w:rsidR="00272680" w:rsidRDefault="00272680" w:rsidP="00272680">
      <w:bookmarkStart w:id="0" w:name="_GoBack"/>
      <w:bookmarkEnd w:id="0"/>
    </w:p>
    <w:sectPr w:rsidR="00272680" w:rsidSect="00E40D3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EDF" w:rsidRDefault="004470FB">
      <w:r>
        <w:separator/>
      </w:r>
    </w:p>
  </w:endnote>
  <w:endnote w:type="continuationSeparator" w:id="0">
    <w:p w:rsidR="00705EDF" w:rsidRDefault="0044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74" w:rsidRDefault="00272680" w:rsidP="00E40D3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7874" w:rsidRDefault="00AD1DCF" w:rsidP="00E40D37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74" w:rsidRPr="003A13D8" w:rsidRDefault="00272680" w:rsidP="00E40D37">
    <w:pPr>
      <w:pStyle w:val="Podnoje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DATE 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AD1DCF">
      <w:rPr>
        <w:rFonts w:ascii="Tahoma" w:hAnsi="Tahoma" w:cs="Tahoma"/>
        <w:noProof/>
        <w:sz w:val="16"/>
        <w:szCs w:val="16"/>
      </w:rPr>
      <w:t>15.2.2017.</w:t>
    </w:r>
    <w:r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                           </w:t>
    </w:r>
    <w:r w:rsidRPr="003A13D8">
      <w:rPr>
        <w:rFonts w:ascii="Tahoma" w:hAnsi="Tahoma" w:cs="Tahoma"/>
        <w:sz w:val="16"/>
        <w:szCs w:val="16"/>
      </w:rPr>
      <w:t xml:space="preserve"> – zahtjev za </w:t>
    </w:r>
    <w:r>
      <w:rPr>
        <w:rFonts w:ascii="Tahoma" w:hAnsi="Tahoma" w:cs="Tahoma"/>
        <w:sz w:val="16"/>
        <w:szCs w:val="16"/>
      </w:rPr>
      <w:t>provedbu zadaća treće strane</w:t>
    </w:r>
    <w:r w:rsidRPr="003A13D8">
      <w:rPr>
        <w:rFonts w:ascii="Tahoma" w:hAnsi="Tahoma" w:cs="Tahoma"/>
        <w:sz w:val="16"/>
        <w:szCs w:val="16"/>
      </w:rPr>
      <w:t xml:space="preserve">; </w:t>
    </w:r>
    <w:r>
      <w:rPr>
        <w:rFonts w:ascii="Tahoma" w:hAnsi="Tahoma" w:cs="Tahoma"/>
        <w:sz w:val="16"/>
        <w:szCs w:val="16"/>
      </w:rPr>
      <w:t>naziv pravne osobe</w:t>
    </w:r>
    <w:r w:rsidRPr="003A13D8">
      <w:rPr>
        <w:rFonts w:ascii="Tahoma" w:hAnsi="Tahoma" w:cs="Tahoma"/>
        <w:sz w:val="16"/>
        <w:szCs w:val="16"/>
      </w:rPr>
      <w:t xml:space="preserve"> - </w:t>
    </w:r>
    <w:r>
      <w:rPr>
        <w:rFonts w:ascii="Tahoma" w:hAnsi="Tahoma" w:cs="Tahoma"/>
        <w:sz w:val="16"/>
        <w:szCs w:val="16"/>
      </w:rPr>
      <w:t xml:space="preserve">                                         </w:t>
    </w: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PAGE  \* Arabic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AD1DCF">
      <w:rPr>
        <w:rFonts w:ascii="Tahoma" w:hAnsi="Tahoma" w:cs="Tahoma"/>
        <w:noProof/>
        <w:sz w:val="16"/>
        <w:szCs w:val="16"/>
      </w:rPr>
      <w:t>4</w:t>
    </w:r>
    <w:r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                </w:t>
    </w:r>
    <w:r w:rsidRPr="003A13D8">
      <w:rPr>
        <w:rFonts w:ascii="Tahoma" w:hAnsi="Tahoma" w:cs="Tahom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74" w:rsidRDefault="00272680">
    <w:pPr>
      <w:pStyle w:val="Podnoje"/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DATE 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AD1DCF">
      <w:rPr>
        <w:rFonts w:ascii="Tahoma" w:hAnsi="Tahoma" w:cs="Tahoma"/>
        <w:noProof/>
        <w:sz w:val="16"/>
        <w:szCs w:val="16"/>
      </w:rPr>
      <w:t>15.2.2017.</w:t>
    </w:r>
    <w:r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                                       </w:t>
    </w:r>
    <w:r w:rsidRPr="003A13D8">
      <w:rPr>
        <w:rFonts w:ascii="Tahoma" w:hAnsi="Tahoma" w:cs="Tahoma"/>
        <w:sz w:val="16"/>
        <w:szCs w:val="16"/>
      </w:rPr>
      <w:t xml:space="preserve">– zahtjev za </w:t>
    </w:r>
    <w:r>
      <w:rPr>
        <w:rFonts w:ascii="Tahoma" w:hAnsi="Tahoma" w:cs="Tahoma"/>
        <w:sz w:val="16"/>
        <w:szCs w:val="16"/>
      </w:rPr>
      <w:t>provedbu zadaća treće strane</w:t>
    </w:r>
    <w:r w:rsidRPr="003A13D8">
      <w:rPr>
        <w:rFonts w:ascii="Tahoma" w:hAnsi="Tahoma" w:cs="Tahoma"/>
        <w:sz w:val="16"/>
        <w:szCs w:val="16"/>
      </w:rPr>
      <w:t xml:space="preserve">; </w:t>
    </w:r>
    <w:r>
      <w:rPr>
        <w:rFonts w:ascii="Tahoma" w:hAnsi="Tahoma" w:cs="Tahoma"/>
        <w:sz w:val="16"/>
        <w:szCs w:val="16"/>
      </w:rPr>
      <w:t>naziv ovlaštene osobe</w:t>
    </w:r>
    <w:r w:rsidRPr="003A13D8">
      <w:rPr>
        <w:rFonts w:ascii="Tahoma" w:hAnsi="Tahoma" w:cs="Tahoma"/>
        <w:sz w:val="16"/>
        <w:szCs w:val="16"/>
      </w:rPr>
      <w:t xml:space="preserve"> - </w:t>
    </w:r>
    <w:r>
      <w:rPr>
        <w:rFonts w:ascii="Tahoma" w:hAnsi="Tahoma" w:cs="Tahoma"/>
        <w:sz w:val="16"/>
        <w:szCs w:val="16"/>
      </w:rPr>
      <w:t xml:space="preserve">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EDF" w:rsidRDefault="004470FB">
      <w:r>
        <w:separator/>
      </w:r>
    </w:p>
  </w:footnote>
  <w:footnote w:type="continuationSeparator" w:id="0">
    <w:p w:rsidR="00705EDF" w:rsidRDefault="00447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74" w:rsidRDefault="00AD1DCF">
    <w:pPr>
      <w:pStyle w:val="Zaglavlje"/>
    </w:pPr>
  </w:p>
  <w:p w:rsidR="00777874" w:rsidRDefault="00AD1DC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74" w:rsidRDefault="00272680" w:rsidP="00E40D37">
    <w:pPr>
      <w:spacing w:line="240" w:lineRule="atLeas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A35D07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     </w:t>
    </w:r>
    <w:r w:rsidRPr="00A35D07">
      <w:rPr>
        <w:rFonts w:asciiTheme="minorHAnsi" w:eastAsiaTheme="minorHAnsi" w:hAnsiTheme="minorHAnsi" w:cstheme="minorBidi"/>
        <w:noProof/>
        <w:color w:val="0000FF"/>
        <w:sz w:val="22"/>
        <w:szCs w:val="22"/>
      </w:rPr>
      <w:drawing>
        <wp:inline distT="0" distB="0" distL="0" distR="0" wp14:anchorId="79B0011B" wp14:editId="70276A5B">
          <wp:extent cx="276625" cy="338097"/>
          <wp:effectExtent l="0" t="0" r="9525" b="5080"/>
          <wp:docPr id="15" name="Slika 15" descr="Slika:Croatian Coat of Arms.sv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a:Croatian Coat of Arms.sv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958" cy="338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35D07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</w:t>
    </w:r>
  </w:p>
  <w:p w:rsidR="00777874" w:rsidRPr="00A35D07" w:rsidRDefault="00272680" w:rsidP="00E40D37">
    <w:pPr>
      <w:spacing w:line="240" w:lineRule="atLeast"/>
      <w:rPr>
        <w:rFonts w:asciiTheme="minorHAnsi" w:eastAsiaTheme="minorHAnsi" w:hAnsiTheme="minorHAnsi" w:cstheme="minorBidi"/>
        <w:sz w:val="16"/>
        <w:szCs w:val="16"/>
        <w:lang w:eastAsia="en-US"/>
      </w:rPr>
    </w:pPr>
    <w:r w:rsidRPr="00A35D07">
      <w:rPr>
        <w:rFonts w:ascii="Arial" w:eastAsiaTheme="minorHAnsi" w:hAnsi="Arial" w:cs="Arial"/>
        <w:b/>
        <w:sz w:val="16"/>
        <w:szCs w:val="16"/>
        <w:lang w:eastAsia="en-US"/>
      </w:rPr>
      <w:t>REPUBLIKA HRVATSKA</w:t>
    </w:r>
  </w:p>
  <w:p w:rsidR="00777874" w:rsidRPr="00A35D07" w:rsidRDefault="00272680" w:rsidP="00E40D37">
    <w:pPr>
      <w:spacing w:line="240" w:lineRule="atLeast"/>
      <w:rPr>
        <w:rFonts w:ascii="Arial" w:eastAsiaTheme="minorHAnsi" w:hAnsi="Arial" w:cs="Arial"/>
        <w:sz w:val="16"/>
        <w:szCs w:val="16"/>
        <w:lang w:eastAsia="en-US"/>
      </w:rPr>
    </w:pPr>
    <w:r>
      <w:rPr>
        <w:rFonts w:ascii="Arial" w:eastAsiaTheme="minorHAnsi" w:hAnsi="Arial" w:cs="Arial"/>
        <w:sz w:val="16"/>
        <w:szCs w:val="16"/>
        <w:lang w:eastAsia="en-US"/>
      </w:rPr>
      <w:t xml:space="preserve">MINISTARSTVO </w:t>
    </w:r>
    <w:r w:rsidRPr="00A35D07">
      <w:rPr>
        <w:rFonts w:ascii="Arial" w:eastAsiaTheme="minorHAnsi" w:hAnsi="Arial" w:cs="Arial"/>
        <w:sz w:val="16"/>
        <w:szCs w:val="16"/>
        <w:lang w:eastAsia="en-US"/>
      </w:rPr>
      <w:t xml:space="preserve">GRADITELJSTVA I </w:t>
    </w:r>
    <w:r>
      <w:rPr>
        <w:rFonts w:ascii="Arial" w:eastAsiaTheme="minorHAnsi" w:hAnsi="Arial" w:cs="Arial"/>
        <w:sz w:val="16"/>
        <w:szCs w:val="16"/>
        <w:lang w:eastAsia="en-US"/>
      </w:rPr>
      <w:t xml:space="preserve"> </w:t>
    </w:r>
    <w:r w:rsidRPr="00A35D07">
      <w:rPr>
        <w:rFonts w:ascii="Arial" w:eastAsiaTheme="minorHAnsi" w:hAnsi="Arial" w:cs="Arial"/>
        <w:sz w:val="16"/>
        <w:szCs w:val="16"/>
        <w:lang w:eastAsia="en-US"/>
      </w:rPr>
      <w:t>PROSTORNOGA UREĐENJA</w:t>
    </w:r>
  </w:p>
  <w:p w:rsidR="00777874" w:rsidRPr="00A35D07" w:rsidRDefault="00272680" w:rsidP="00E40D37">
    <w:pPr>
      <w:spacing w:line="240" w:lineRule="atLeast"/>
      <w:rPr>
        <w:rFonts w:ascii="Arial" w:eastAsiaTheme="minorHAnsi" w:hAnsi="Arial" w:cs="Arial"/>
        <w:sz w:val="18"/>
        <w:szCs w:val="18"/>
        <w:lang w:eastAsia="en-US"/>
      </w:rPr>
    </w:pPr>
    <w:r>
      <w:rPr>
        <w:rFonts w:ascii="Arial" w:eastAsiaTheme="minorHAnsi" w:hAnsi="Arial" w:cs="Arial"/>
        <w:sz w:val="16"/>
        <w:szCs w:val="16"/>
        <w:lang w:eastAsia="en-US"/>
      </w:rPr>
      <w:t>Uprava za graditeljstvo, stanovanje i komunalno gospodarstvo</w:t>
    </w:r>
  </w:p>
  <w:p w:rsidR="00777874" w:rsidRDefault="00272680" w:rsidP="00E40D37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- SEKTOR ZA GRADITELJSTVO -  </w:t>
    </w:r>
  </w:p>
  <w:p w:rsidR="00777874" w:rsidRPr="00E955C1" w:rsidRDefault="00AD1DCF" w:rsidP="00E40D37">
    <w:pPr>
      <w:jc w:val="right"/>
      <w:rPr>
        <w:rFonts w:ascii="Tahoma" w:hAnsi="Tahoma" w:cs="Tahoma"/>
        <w:b/>
        <w:sz w:val="10"/>
        <w:szCs w:val="10"/>
      </w:rPr>
    </w:pPr>
  </w:p>
  <w:p w:rsidR="00777874" w:rsidRPr="00575763" w:rsidRDefault="00272680" w:rsidP="00E40D37">
    <w:pPr>
      <w:rPr>
        <w:rFonts w:ascii="Tahoma" w:hAnsi="Tahoma" w:cs="Tahoma"/>
        <w:sz w:val="16"/>
        <w:szCs w:val="16"/>
      </w:rPr>
    </w:pPr>
    <w:r w:rsidRPr="00575763">
      <w:rPr>
        <w:rFonts w:ascii="Tahoma" w:hAnsi="Tahoma" w:cs="Tahoma"/>
        <w:b/>
        <w:sz w:val="16"/>
        <w:szCs w:val="16"/>
      </w:rPr>
      <w:t xml:space="preserve">OBRAZAC </w:t>
    </w:r>
    <w:r>
      <w:rPr>
        <w:rFonts w:ascii="Tahoma" w:hAnsi="Tahoma" w:cs="Tahoma"/>
        <w:b/>
        <w:sz w:val="16"/>
        <w:szCs w:val="16"/>
      </w:rPr>
      <w:t>2</w:t>
    </w:r>
    <w:r w:rsidRPr="00575763">
      <w:rPr>
        <w:rFonts w:ascii="Tahoma" w:hAnsi="Tahoma" w:cs="Tahoma"/>
        <w:b/>
        <w:sz w:val="16"/>
        <w:szCs w:val="16"/>
      </w:rPr>
      <w:t xml:space="preserve"> – zahtjev za </w:t>
    </w:r>
    <w:r>
      <w:rPr>
        <w:rFonts w:ascii="Tahoma" w:hAnsi="Tahoma" w:cs="Tahoma"/>
        <w:b/>
        <w:sz w:val="16"/>
        <w:szCs w:val="16"/>
      </w:rPr>
      <w:t>odobrena  tijela</w:t>
    </w:r>
  </w:p>
  <w:p w:rsidR="00777874" w:rsidRDefault="00AD1DC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D513C"/>
    <w:multiLevelType w:val="hybridMultilevel"/>
    <w:tmpl w:val="CD2A534A"/>
    <w:lvl w:ilvl="0" w:tplc="041A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80"/>
    <w:rsid w:val="00272680"/>
    <w:rsid w:val="002F5124"/>
    <w:rsid w:val="00307B1B"/>
    <w:rsid w:val="004470FB"/>
    <w:rsid w:val="00705EDF"/>
    <w:rsid w:val="00AD1DCF"/>
    <w:rsid w:val="00B4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63DBE-47D5-4578-8317-1E67A868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">
    <w:name w:val="clanak"/>
    <w:basedOn w:val="Normal"/>
    <w:rsid w:val="00272680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uiPriority w:val="99"/>
    <w:rsid w:val="002726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268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72680"/>
  </w:style>
  <w:style w:type="paragraph" w:customStyle="1" w:styleId="t-9-8">
    <w:name w:val="t-9-8"/>
    <w:basedOn w:val="Normal"/>
    <w:rsid w:val="00272680"/>
    <w:pPr>
      <w:spacing w:before="100" w:beforeAutospacing="1" w:after="100" w:afterAutospacing="1"/>
    </w:pPr>
  </w:style>
  <w:style w:type="paragraph" w:customStyle="1" w:styleId="t-98bezuvl">
    <w:name w:val="t-98bezuvl"/>
    <w:basedOn w:val="Normal"/>
    <w:rsid w:val="00272680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2726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268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72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upload.wikimedia.org/wikipedia/commons/5/5c/Croatian_Coat_of_Arms.sv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891</Words>
  <Characters>5079</Characters>
  <Application>Microsoft Office Word</Application>
  <DocSecurity>0</DocSecurity>
  <Lines>42</Lines>
  <Paragraphs>11</Paragraphs>
  <ScaleCrop>false</ScaleCrop>
  <Company>MGIPU</Company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Banov</dc:creator>
  <cp:keywords/>
  <dc:description/>
  <cp:lastModifiedBy>Dubravka Banov</cp:lastModifiedBy>
  <cp:revision>5</cp:revision>
  <dcterms:created xsi:type="dcterms:W3CDTF">2017-01-31T15:13:00Z</dcterms:created>
  <dcterms:modified xsi:type="dcterms:W3CDTF">2017-02-15T12:25:00Z</dcterms:modified>
</cp:coreProperties>
</file>